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>
        <w:t>«</w:t>
      </w:r>
      <w:r w:rsidR="001655A6">
        <w:t>Молекулярная биология</w:t>
      </w:r>
      <w:r>
        <w:t>»</w:t>
      </w:r>
    </w:p>
    <w:p w:rsidR="00334C24" w:rsidRDefault="001A6277">
      <w:pPr>
        <w:pStyle w:val="Bodytext40"/>
        <w:shd w:val="clear" w:color="auto" w:fill="auto"/>
        <w:spacing w:before="0"/>
      </w:pPr>
      <w:r>
        <w:t>РК 1</w:t>
      </w:r>
    </w:p>
    <w:p w:rsidR="00FA57F4" w:rsidRPr="001655A6" w:rsidRDefault="00FA57F4" w:rsidP="00FA57F4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Определение предмета «Молекулярная биология». Роль и место молекулярной биологии в системе наук о жизни.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Белки и нуклеиновые кислоты, как основные объекты изучения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Роль нуклеиновых кислот и белков в формировании и свойств живой материи и в процессах жизнедеятельности.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Краткая история возникновения и основные этапы развития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Биспиральная модель молекулы ДНК и принцип комплементарности. Хронология открытий.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Генетическая роль нуклеиновых кислот. Центральная догма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Развитие молекулярной биологии в конце ХХ века. Развитие молекулярной биологии в Казахстане.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Современные теоретические и практические задачи молекулярной биологии как составляющей физико-химической биологии.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Структура белков и нуклеиновых кислот. Химические структуры основных классов макромолекул.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Размер и форма белков. Домены в структуре белка и их функциональная роль.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11. Нуклеиновые кислоты: ДНК, РНК и их общая характеристика.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Строение нуклеиновых кислот. Пуриновые и пиримидиновые основания.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Макромолекулярная (вторичная) структура ДНК. Двойная спираль.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14. Биологическое значение двуспирального строения ДНК.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B- ,  A- и Z – формы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Кольцевые и суперспиральные молекулы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16. Денатурация ДНК. Гиперхромный эффект. Кооперативность процесса денатурации. Температура плавления.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Ренатурация и молекулярная гибридизация нуклеиновых кислот. ДНК-РНК гибридизация.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18. Рибонуклеиновые кислоты (РНК). Структура и свойства основных классов РНК – информационных, рибосомальных и транспортных.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19. Химическая деградация  нуклеиновых кислот. Щелочной гидролиз РНК. Кислотный гидролиз нуклеиновых кислот. Экзо- и эндонуклеазы. Рибозимы.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20. Методы секвенирования ДНК. Метод Максама-Гильберта, метод Сэнгера.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21. Роль ДНК в наследственности. Воспроизведение генетической информации. Принцип комплементарности и его биологическая роль.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22. Основные принципы репликации. Экспериментальное доказательство полуконсервативного механизма репликации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23. Репликация кольцевых ДНК. Особенности репликации ДНК у про- и эукариот.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24. Репликативная вилка, ее организация и функционирование.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25. Энзимология репликации. ДНК – полимеразы.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 Классификация и функция ДНК-полимераз эукариот. ДНК – лигазы. ДНК – топоизомеразы. Топоизомераза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II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(гидраза).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27. ДНК – связывающие белки, их характеристика и функции.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28. Молекулярные механизмы реализации генетической информации.  Принципы и механизмы транскрипции ДНК в РНК.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29. Фаговые РНК-полимеразы. РНК-полимеразы эукариот.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30. Инициация, элонгация и терминация транскрипции. Промоторные области. </w:t>
      </w:r>
    </w:p>
    <w:p w:rsidR="00470AD3" w:rsidRDefault="00470AD3">
      <w:pPr>
        <w:pStyle w:val="Bodytext30"/>
        <w:shd w:val="clear" w:color="auto" w:fill="auto"/>
        <w:spacing w:after="0" w:line="280" w:lineRule="exact"/>
      </w:pPr>
    </w:p>
    <w:p w:rsidR="00334C24" w:rsidRDefault="001A6277">
      <w:pPr>
        <w:pStyle w:val="Bodytext30"/>
        <w:shd w:val="clear" w:color="auto" w:fill="auto"/>
        <w:spacing w:after="0" w:line="280" w:lineRule="exact"/>
      </w:pPr>
      <w:r>
        <w:t>РК 2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Белковые факторы транскрипции. Транскрипционные терминаторы. Зависимая и независимая от белковых факторов терминация.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Представление о дифференциальной активности генов. Опероны бактерий и механизмы их репрессии и депрессии.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Разнообразие белков – регуляторов транскрипции у эукариот и их значение для функционирования промоторов, терминаторов, энхансеров и других контролирующих элементов эукариотических генов.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Процессинг тРНК и рРНК. Процессинг и созревание мРНК у эукариот (кэпирование, полиаденилирование, сплайсинг).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Механизмы сплайсинга и его виды.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 Транскрипция гена в митохондриях. Модели регуляции транскрипции у высших организмов.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Генетический код. Расшифровка генетического кода. Его основные свойства. Структура кодонов. Биосинтез белка. Аппарат трансляции.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 Транспортная РНК. Первичная, вторичная, третичная структура тРНК. Антикодон.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Трансляция мРНК у прокариот, этапы трансляции (инициация, элонгация, терминация), ее механизмы и регуляция.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0. Белковые факторы инициации, трансляции у бактерий и этапы инициации. Последовательность Шайна-Далгарно.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Трансмембранный перенос белков, котрансляционные и посттрансляционные модификации белков. Шапероны и их роль в фолдинге полипептидных цепей.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Структура и организация генома. Общие представления о геноме. Геномика – наука о геномах.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Хромосомные карты.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Сателлитная ДНК. Палиндромы.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Упаковка ДНК в хромосомах. Структура хроматина.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Строение нуклеосомы. Нуклесомный кор.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Непостоянство генома. Мобильные элементы генома и их функции.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Геномы органелл эукариот. Особенности и функции ДНК митохондрий и хлоропластов. Происхождение ДНК органелл.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Молекулярные механизмы мутагенеза, репарации ДНК и кроссинговера.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0. Мутагены и механизмы их действия. Генные мутации.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Репарация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Рекомбинация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Технология рекомбинантных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Клонирование генов. Создание геномных библиотек.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Гибридизация нуклеиновых кислот, ее возможности. Полимеразная цепная реакция.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Задачи и достижения биотехнологии. Биотехнология растений.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Межмолекулярные взаимодействия и их роль в функционировании живых систем. Белок – белковые взаимодействия.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 Белково-нуклеиновые взаимодействия в процессе регуляции активности генома.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Молекулярная биология развития. Генетически запрограммированная смерть клетки (апоптоз). </w:t>
      </w:r>
    </w:p>
    <w:p w:rsidR="00FA57F4" w:rsidRDefault="00E03B28" w:rsidP="00FA57F4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0. Перспективы развития молекулярной биологии.</w:t>
      </w:r>
    </w:p>
    <w:p w:rsidR="00FA57F4" w:rsidRDefault="00FA57F4" w:rsidP="00FA57F4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A57F4" w:rsidRDefault="00FA57F4" w:rsidP="00FA57F4">
      <w:pPr>
        <w:pStyle w:val="Bodytext20"/>
        <w:shd w:val="clear" w:color="auto" w:fill="auto"/>
        <w:tabs>
          <w:tab w:val="left" w:pos="363"/>
        </w:tabs>
        <w:ind w:firstLine="0"/>
      </w:pPr>
    </w:p>
    <w:p w:rsidR="00334C24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дисциплине</w:t>
      </w:r>
      <w:r>
        <w:br/>
        <w:t>«</w:t>
      </w:r>
      <w:r w:rsidR="001655A6">
        <w:t>Молекулярная биология</w:t>
      </w:r>
      <w:r>
        <w:t>»</w:t>
      </w:r>
    </w:p>
    <w:p w:rsidR="001655A6" w:rsidRPr="001655A6" w:rsidRDefault="001655A6" w:rsidP="001655A6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Определение предмета «Молекулярная биология». Роль и место молекулярной биологии в системе наук о жизни.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Белки и нуклеиновые кислоты, как основные объекты изучения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Роль нуклеиновых кислот и белков в формировании и свойств живой материи и в процессах жизнедеятельности.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Краткая история возникновения и основные этапы развития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Биспиральная модель молекулы ДНК и принцип комплементарности. Хронология открытий.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Генетическая роль нуклеиновых кислот. Центральная догма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Развитие молекулярной биологии в конце ХХ века. Развитие молекулярной биологии в Казахстане.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Современные теоретические и практические задачи молекулярной биологии как составляющей физико-химической биологии.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Структура белков и нуклеиновых кислот. Химические структуры основных классов макромолекул.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Размер и форма белков. Домены в структуре белка и их функциональная роль.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11. Нуклеиновые кислоты: ДНК, РНК и их общая характеристика.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Строение нуклеиновых кислот. Пуриновые и пиримидиновые основания.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Макромолекулярная (вторичная) структура ДНК. Двойная спираль.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14. Биологическое значение двуспирального строения ДНК.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B- ,  A- и Z – формы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Кольцевые и суперспиральные молекулы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16. Денатурация ДНК. Гиперхромный эффект. Кооперативность процесса денатурации. Температура плавления.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Ренатурация и молекулярная гибридизация нуклеиновых кислот. ДНК-РНК гибридизация.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18. Рибонуклеиновые кислоты (РНК). Структура и свойства основных классов РНК – информационных, рибосомальных и транспортных.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19. Химическая деградация  нуклеиновых кислот. Щелочной гидролиз РНК. Кислотный гидролиз нуклеиновых кислот. Экзо- и эндонуклеазы. Рибозимы.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20. Методы секвенирования ДНК. Метод Максама-Гильберта, метод Сэнгера.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21. Роль ДНК в наследственности. Воспроизведение генетической информации. Принцип комплементарности и его биологическая роль.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22. Основные принципы репликации. Экспериментальное доказательство полуконсервативного механизма репликации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23. Репликация кольцевых ДНК. Особенности репликации ДНК у про- и эукариот.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24. Репликативная вилка, ее организация и функционирование.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25. Энзимология репликации. ДНК – полимеразы.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 Классификация и функция ДНК-полимераз эукариот. ДНК – лигазы. ДНК – топоизомеразы. Топоизомераза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II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(гидраза).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27. ДНК – связывающие белки, их характеристика и функции.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28. Молекулярные механизмы реализации генетической информации.  Принципы и механизмы транскрипции ДНК в РНК.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29. Фаговые РНК-полимеразы. РНК-полимеразы эукариот.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30. Инициация, элонгация и терминация транскрипции. Промоторные области.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31. Белковые факторы транскрипции. Транскрипционные терминаторы. Зависимая и независимая от белковых факторов терминация.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32. Представление о дифференциальной активности генов. Опероны бактерий и механизмы их репрессии и депрессии.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33. Разнообразие белков – регуляторов транскрипции у эукариот и их значение для функционирования промоторов, терминаторов, энхансеров и других контролирующих элементов эукариотических генов.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34. Процессинг тРНК и рРНК. Процессинг и созревание мРНК у эукариот (кэпирование, полиаденилирование, сплайсинг).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35. Механизмы сплайсинга и его виды.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36. Транскрипция гена в митохондриях. Модели регуляции транскрипции у высших организмов.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37. Генетический код. Расшифровка генетического кода. Его основные свойства. Структура кодонов. Биосинтез белка. Аппарат трансляции.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38. Транспортная РНК. Первичная, вторичная, третичная структура тРНК. Антикодон.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39. Трансляция мРНК у прокариот, этапы трансляции (инициация, элонгация, терминация), ее механизмы и регуляция.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40. Белковые факторы инициации, трансляции у бактерий и этапы инициации. Последовательность Шайна-Далгарно.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41. Трансмембранный перенос белков, котрансляционные и посттрансляционные модификации белков. Шапероны и их роль в фолдинге полипептидных цепей.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42. Структура и организация генома. Общие представления о геноме. Геномика – наука о геномах.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43. Хромосомные карты.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44. Сателлитная ДНК. Палиндромы.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45. Упаковка ДНК в хромосомах. Структура хроматина.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46. Строение нуклеосомы. Нуклесомный кор.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47. Непостоянство генома. Мобильные элементы генома и их функции.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48. Геномы органелл эукариот. Особенности и функции ДНК митохондрий и хлоропластов. Происхождение ДНК органелл.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49. Молекулярные механизмы мутагенеза, репарации ДНК и кроссинговера.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50. Мутагены и механизмы их действия. Генные мутации.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51. Репарация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52. Рекомбинация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53. Технология рекомбинантных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54. Клонирование генов. Создание геномных библиотек.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55. Гибридизация нуклеиновых кислот, ее возможности. Полимеразная цепная реакция.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56. Задачи и достижения биотехнологии. Биотехнология растений.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57. Межмолекулярные взаимодействия и их роль в функционировании живых систем. Белок – белковые взаимодействия.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58. Белково-нуклеиновые взаимодействия в процессе регуляции активности генома.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59. Молекулярная биология развития. Генетически запрограммированная смерть клетки (апоптоз). </w:t>
      </w:r>
    </w:p>
    <w:p w:rsidR="001655A6" w:rsidRPr="001655A6" w:rsidRDefault="001655A6" w:rsidP="001655A6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60. Перспективы развития молекулярной биологии.</w:t>
      </w:r>
    </w:p>
    <w:p w:rsidR="004937F8" w:rsidRPr="001655A6" w:rsidRDefault="004937F8" w:rsidP="004937F8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Определение предмета «Молекулярная биология». Роль и место молекулярной биологии в системе наук о жизни.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Белки и нуклеиновые кислоты, как основные объекты изучения молекулярной биологии.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Роль нуклеиновых кислот и белков в формировании и свойств живой материи и в процессах жизнедеятельности.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Краткая история возникновения и основные этапы развития молекулярной биологии.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Биспиральная модель молекулы ДНК и принцип комплементарности. Хронология открытий.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Генетическая роль нуклеиновых кислот. Центральная догма молекулярной биологии.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Развитие молекулярной биологии в конце ХХ века. Развитие молекулярной биологии в Казахстане.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Современные теоретические и практические задачи молекулярной биологии как составляющей физико-химической биологии.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Структура белков и нуклеиновых кислот. Химические структуры основных классов макромолекул.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0. Размер и форма белков. Домены в структуре белка и их функциональная роль.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Нуклеиновые кислоты: ДНК, РНК и их общая характеристика.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Строение нуклеиновых кислот. Пуриновые и пиримидиновые основания.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Макромолекулярная (вторичная) структура ДНК. Двойная спираль.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Биологическое значение двуспирального строения ДНК.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B- ,  A- и Z – формы ДНК. </w:t>
      </w:r>
    </w:p>
    <w:p w:rsidR="004937F8" w:rsidRPr="001655A6" w:rsidRDefault="004937F8" w:rsidP="004937F8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bookmarkStart w:id="0" w:name="_GoBack"/>
      <w:bookmarkEnd w:id="0"/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Кольцевые и суперспиральные молекулы ДНК. </w:t>
      </w:r>
    </w:p>
    <w:p w:rsidR="00334C24" w:rsidRDefault="00334C24" w:rsidP="001655A6">
      <w:pPr>
        <w:pStyle w:val="Bodytext20"/>
        <w:shd w:val="clear" w:color="auto" w:fill="auto"/>
        <w:tabs>
          <w:tab w:val="left" w:pos="363"/>
        </w:tabs>
        <w:ind w:firstLine="0"/>
      </w:pPr>
    </w:p>
    <w:sectPr w:rsidR="00334C24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640" w:rsidRDefault="007E3640">
      <w:r>
        <w:separator/>
      </w:r>
    </w:p>
  </w:endnote>
  <w:endnote w:type="continuationSeparator" w:id="0">
    <w:p w:rsidR="007E3640" w:rsidRDefault="007E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640" w:rsidRDefault="007E3640"/>
  </w:footnote>
  <w:footnote w:type="continuationSeparator" w:id="0">
    <w:p w:rsidR="007E3640" w:rsidRDefault="007E36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1655A6"/>
    <w:rsid w:val="001A6277"/>
    <w:rsid w:val="00334C24"/>
    <w:rsid w:val="00470AD3"/>
    <w:rsid w:val="004937F8"/>
    <w:rsid w:val="00502ACA"/>
    <w:rsid w:val="005203A1"/>
    <w:rsid w:val="007E3640"/>
    <w:rsid w:val="00E03B28"/>
    <w:rsid w:val="00F97308"/>
    <w:rsid w:val="00FA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50AE1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6</cp:revision>
  <dcterms:created xsi:type="dcterms:W3CDTF">2017-10-02T15:16:00Z</dcterms:created>
  <dcterms:modified xsi:type="dcterms:W3CDTF">2018-01-16T16:41:00Z</dcterms:modified>
</cp:coreProperties>
</file>